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2E9E" w14:textId="66DBC49F" w:rsidR="00896CF9" w:rsidRDefault="00896CF9" w:rsidP="00896CF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755916">
        <w:rPr>
          <w:rFonts w:cstheme="minorHAnsi"/>
          <w:sz w:val="24"/>
          <w:szCs w:val="24"/>
        </w:rPr>
        <w:t>ounty</w:t>
      </w:r>
      <w:r>
        <w:rPr>
          <w:rFonts w:cstheme="minorHAnsi"/>
          <w:sz w:val="24"/>
          <w:szCs w:val="24"/>
        </w:rPr>
        <w:t xml:space="preserve"> of </w:t>
      </w:r>
      <w:r w:rsidR="00FC112C">
        <w:rPr>
          <w:rFonts w:cstheme="minorHAnsi"/>
          <w:sz w:val="24"/>
          <w:szCs w:val="24"/>
        </w:rPr>
        <w:t>Jasper</w:t>
      </w:r>
    </w:p>
    <w:p w14:paraId="73FA6579" w14:textId="77777777" w:rsidR="00896CF9" w:rsidRDefault="00896CF9" w:rsidP="00896CF9">
      <w:pPr>
        <w:pStyle w:val="NoSpacing"/>
        <w:jc w:val="center"/>
        <w:rPr>
          <w:rFonts w:cstheme="minorHAnsi"/>
          <w:sz w:val="24"/>
          <w:szCs w:val="24"/>
        </w:rPr>
      </w:pPr>
      <w:r w:rsidRPr="00AD15CA">
        <w:rPr>
          <w:rFonts w:cstheme="minorHAnsi"/>
          <w:sz w:val="24"/>
          <w:szCs w:val="24"/>
        </w:rPr>
        <w:t>Final Public Hearing Notice</w:t>
      </w:r>
    </w:p>
    <w:p w14:paraId="6B7789E4" w14:textId="486C140D" w:rsidR="00FC112C" w:rsidRDefault="00896CF9" w:rsidP="00896CF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TxCDBG CDV21-0</w:t>
      </w:r>
      <w:r w:rsidR="00FC112C">
        <w:rPr>
          <w:rFonts w:cstheme="minorHAnsi"/>
          <w:sz w:val="24"/>
          <w:szCs w:val="24"/>
        </w:rPr>
        <w:t>2</w:t>
      </w:r>
      <w:r w:rsidR="00755916">
        <w:rPr>
          <w:rFonts w:cstheme="minorHAnsi"/>
          <w:sz w:val="24"/>
          <w:szCs w:val="24"/>
        </w:rPr>
        <w:t>49</w:t>
      </w:r>
      <w:r>
        <w:rPr>
          <w:rFonts w:cstheme="minorHAnsi"/>
          <w:sz w:val="24"/>
          <w:szCs w:val="24"/>
        </w:rPr>
        <w:t xml:space="preserve">  </w:t>
      </w:r>
    </w:p>
    <w:p w14:paraId="6813B962" w14:textId="52C9ADAF" w:rsidR="00896CF9" w:rsidRPr="00AD15CA" w:rsidRDefault="00755916" w:rsidP="00896CF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 Improvements</w:t>
      </w:r>
    </w:p>
    <w:p w14:paraId="57BBCA21" w14:textId="77777777" w:rsidR="00896CF9" w:rsidRPr="00AD15CA" w:rsidRDefault="00896CF9" w:rsidP="00896CF9">
      <w:pPr>
        <w:pStyle w:val="NoSpacing"/>
        <w:rPr>
          <w:rFonts w:cstheme="minorHAnsi"/>
          <w:sz w:val="24"/>
          <w:szCs w:val="24"/>
        </w:rPr>
      </w:pPr>
    </w:p>
    <w:p w14:paraId="5A46328C" w14:textId="112D228B" w:rsidR="00896CF9" w:rsidRPr="00AD15CA" w:rsidRDefault="00896CF9" w:rsidP="00896CF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</w:t>
      </w:r>
      <w:r w:rsidR="00755916">
        <w:rPr>
          <w:rFonts w:cstheme="minorHAnsi"/>
          <w:sz w:val="24"/>
          <w:szCs w:val="24"/>
        </w:rPr>
        <w:t>ounty</w:t>
      </w:r>
      <w:r>
        <w:rPr>
          <w:rFonts w:cstheme="minorHAnsi"/>
          <w:sz w:val="24"/>
          <w:szCs w:val="24"/>
        </w:rPr>
        <w:t xml:space="preserve"> of </w:t>
      </w:r>
      <w:r w:rsidR="00FC112C">
        <w:rPr>
          <w:rFonts w:cstheme="minorHAnsi"/>
          <w:sz w:val="24"/>
          <w:szCs w:val="24"/>
        </w:rPr>
        <w:t>Jasper</w:t>
      </w:r>
      <w:r w:rsidRPr="00AD15CA">
        <w:rPr>
          <w:rFonts w:cstheme="minorHAnsi"/>
          <w:sz w:val="24"/>
          <w:szCs w:val="24"/>
        </w:rPr>
        <w:t xml:space="preserve"> received a </w:t>
      </w:r>
      <w:r>
        <w:rPr>
          <w:rFonts w:cstheme="minorHAnsi"/>
          <w:sz w:val="24"/>
          <w:szCs w:val="24"/>
        </w:rPr>
        <w:t>2021</w:t>
      </w:r>
      <w:r w:rsidRPr="00AD15CA">
        <w:rPr>
          <w:rFonts w:cstheme="minorHAnsi"/>
          <w:sz w:val="24"/>
          <w:szCs w:val="24"/>
        </w:rPr>
        <w:t xml:space="preserve"> Texas Community Development Block Grant (TxCDBG) from the Texas Department of Agriculture</w:t>
      </w:r>
      <w:r>
        <w:rPr>
          <w:rFonts w:cstheme="minorHAnsi"/>
          <w:sz w:val="24"/>
          <w:szCs w:val="24"/>
        </w:rPr>
        <w:t>,</w:t>
      </w:r>
      <w:r w:rsidRPr="00AD15CA">
        <w:rPr>
          <w:rFonts w:cstheme="minorHAnsi"/>
          <w:sz w:val="24"/>
          <w:szCs w:val="24"/>
        </w:rPr>
        <w:t xml:space="preserve"> Contract </w:t>
      </w:r>
      <w:r>
        <w:rPr>
          <w:rFonts w:cstheme="minorHAnsi"/>
          <w:sz w:val="24"/>
          <w:szCs w:val="24"/>
        </w:rPr>
        <w:t>CDV21-0</w:t>
      </w:r>
      <w:r w:rsidR="00FC112C">
        <w:rPr>
          <w:rFonts w:cstheme="minorHAnsi"/>
          <w:sz w:val="24"/>
          <w:szCs w:val="24"/>
        </w:rPr>
        <w:t>2</w:t>
      </w:r>
      <w:r w:rsidR="00755916">
        <w:rPr>
          <w:rFonts w:cstheme="minorHAnsi"/>
          <w:sz w:val="24"/>
          <w:szCs w:val="24"/>
        </w:rPr>
        <w:t>49</w:t>
      </w:r>
      <w:r w:rsidRPr="00AD15CA">
        <w:rPr>
          <w:rFonts w:cstheme="minorHAnsi"/>
          <w:sz w:val="24"/>
          <w:szCs w:val="24"/>
        </w:rPr>
        <w:t xml:space="preserve">, for </w:t>
      </w:r>
      <w:r w:rsidR="00755916">
        <w:rPr>
          <w:rFonts w:cstheme="minorHAnsi"/>
          <w:sz w:val="24"/>
          <w:szCs w:val="24"/>
        </w:rPr>
        <w:t>water improvements at the Holly-Huff Water Supply Corporation Water Plant</w:t>
      </w:r>
      <w:r w:rsidRPr="00AD15CA">
        <w:rPr>
          <w:rFonts w:cstheme="minorHAnsi"/>
          <w:sz w:val="24"/>
          <w:szCs w:val="24"/>
        </w:rPr>
        <w:t>. A public hearing will be held</w:t>
      </w:r>
      <w:r>
        <w:rPr>
          <w:rFonts w:cstheme="minorHAnsi"/>
          <w:sz w:val="24"/>
          <w:szCs w:val="24"/>
        </w:rPr>
        <w:t xml:space="preserve"> on </w:t>
      </w:r>
      <w:r w:rsidR="00FE74F4">
        <w:rPr>
          <w:rFonts w:cstheme="minorHAnsi"/>
          <w:sz w:val="24"/>
          <w:szCs w:val="24"/>
        </w:rPr>
        <w:t>Monday</w:t>
      </w:r>
      <w:r w:rsidR="006F4C74" w:rsidRPr="006F4C74">
        <w:rPr>
          <w:rFonts w:cstheme="minorHAnsi"/>
          <w:sz w:val="24"/>
          <w:szCs w:val="24"/>
        </w:rPr>
        <w:t xml:space="preserve"> </w:t>
      </w:r>
      <w:r w:rsidR="00FE74F4">
        <w:rPr>
          <w:rFonts w:cstheme="minorHAnsi"/>
          <w:sz w:val="24"/>
          <w:szCs w:val="24"/>
        </w:rPr>
        <w:t>February 3</w:t>
      </w:r>
      <w:r w:rsidR="00FE74F4" w:rsidRPr="00FE74F4">
        <w:rPr>
          <w:rFonts w:cstheme="minorHAnsi"/>
          <w:sz w:val="24"/>
          <w:szCs w:val="24"/>
          <w:vertAlign w:val="superscript"/>
        </w:rPr>
        <w:t>rd</w:t>
      </w:r>
      <w:r w:rsidR="00FE74F4">
        <w:rPr>
          <w:rFonts w:cstheme="minorHAnsi"/>
          <w:sz w:val="24"/>
          <w:szCs w:val="24"/>
        </w:rPr>
        <w:t xml:space="preserve"> </w:t>
      </w:r>
      <w:r w:rsidR="006F4C74" w:rsidRPr="006F4C74">
        <w:rPr>
          <w:rFonts w:cstheme="minorHAnsi"/>
          <w:sz w:val="24"/>
          <w:szCs w:val="24"/>
        </w:rPr>
        <w:t>, 2025 at 5:15</w:t>
      </w:r>
      <w:r w:rsidRPr="006F4C74">
        <w:rPr>
          <w:rFonts w:cstheme="minorHAnsi"/>
          <w:sz w:val="24"/>
          <w:szCs w:val="24"/>
        </w:rPr>
        <w:t xml:space="preserve"> pm</w:t>
      </w:r>
      <w:r>
        <w:rPr>
          <w:rFonts w:cstheme="minorHAnsi"/>
          <w:sz w:val="24"/>
          <w:szCs w:val="24"/>
        </w:rPr>
        <w:t xml:space="preserve"> at the </w:t>
      </w:r>
      <w:r w:rsidR="00FC112C">
        <w:rPr>
          <w:rFonts w:cstheme="minorHAnsi"/>
          <w:sz w:val="24"/>
          <w:szCs w:val="24"/>
        </w:rPr>
        <w:t>Jasper</w:t>
      </w:r>
      <w:r>
        <w:rPr>
          <w:rFonts w:cstheme="minorHAnsi"/>
          <w:sz w:val="24"/>
          <w:szCs w:val="24"/>
        </w:rPr>
        <w:t xml:space="preserve"> C</w:t>
      </w:r>
      <w:r w:rsidR="00755916">
        <w:rPr>
          <w:rFonts w:cstheme="minorHAnsi"/>
          <w:sz w:val="24"/>
          <w:szCs w:val="24"/>
        </w:rPr>
        <w:t>ounty Commissioners Court Room</w:t>
      </w:r>
      <w:r>
        <w:rPr>
          <w:rFonts w:cstheme="minorHAnsi"/>
          <w:sz w:val="24"/>
          <w:szCs w:val="24"/>
        </w:rPr>
        <w:t xml:space="preserve"> located at </w:t>
      </w:r>
      <w:r w:rsidR="00755916">
        <w:rPr>
          <w:rFonts w:cstheme="minorHAnsi"/>
          <w:sz w:val="24"/>
          <w:szCs w:val="24"/>
        </w:rPr>
        <w:t>121 North Austin</w:t>
      </w:r>
      <w:r w:rsidR="00FC112C">
        <w:rPr>
          <w:rFonts w:cstheme="minorHAnsi"/>
          <w:sz w:val="24"/>
          <w:szCs w:val="24"/>
        </w:rPr>
        <w:t xml:space="preserve"> Street Jasper</w:t>
      </w:r>
      <w:r>
        <w:rPr>
          <w:rFonts w:cstheme="minorHAnsi"/>
          <w:sz w:val="24"/>
          <w:szCs w:val="24"/>
        </w:rPr>
        <w:t xml:space="preserve">, Texas </w:t>
      </w:r>
      <w:r w:rsidR="00FC112C">
        <w:rPr>
          <w:rFonts w:cstheme="minorHAnsi"/>
          <w:sz w:val="24"/>
          <w:szCs w:val="24"/>
        </w:rPr>
        <w:t xml:space="preserve">75951 </w:t>
      </w:r>
      <w:r w:rsidRPr="00AD15CA">
        <w:rPr>
          <w:rFonts w:cstheme="minorHAnsi"/>
          <w:sz w:val="24"/>
          <w:szCs w:val="24"/>
        </w:rPr>
        <w:t xml:space="preserve">to review the program performance of the activities completed under this grant </w:t>
      </w:r>
      <w:r>
        <w:rPr>
          <w:rFonts w:cstheme="minorHAnsi"/>
          <w:sz w:val="24"/>
          <w:szCs w:val="24"/>
        </w:rPr>
        <w:t>including</w:t>
      </w:r>
      <w:r w:rsidRPr="00AD15CA">
        <w:rPr>
          <w:rFonts w:cstheme="minorHAnsi"/>
          <w:sz w:val="24"/>
          <w:szCs w:val="24"/>
        </w:rPr>
        <w:t xml:space="preserve"> an explanation of the actual use of the Texas Community Development Block Grant Program funds.</w:t>
      </w:r>
    </w:p>
    <w:p w14:paraId="520E078A" w14:textId="77777777" w:rsidR="00896CF9" w:rsidRPr="00AD15CA" w:rsidRDefault="00896CF9" w:rsidP="00896CF9">
      <w:pPr>
        <w:pStyle w:val="NoSpacing"/>
        <w:rPr>
          <w:rFonts w:cstheme="minorHAnsi"/>
          <w:sz w:val="24"/>
          <w:szCs w:val="24"/>
        </w:rPr>
      </w:pPr>
    </w:p>
    <w:p w14:paraId="7F441B6F" w14:textId="0561AE4F" w:rsidR="00896CF9" w:rsidRPr="00FC7AA3" w:rsidRDefault="00896CF9" w:rsidP="00896CF9">
      <w:pPr>
        <w:spacing w:after="345" w:line="240" w:lineRule="auto"/>
        <w:jc w:val="both"/>
        <w:rPr>
          <w:sz w:val="24"/>
          <w:szCs w:val="24"/>
          <w:lang w:val="es-MX"/>
        </w:rPr>
      </w:pPr>
      <w:r w:rsidRPr="00AD15CA">
        <w:rPr>
          <w:rFonts w:cstheme="minorHAnsi"/>
          <w:sz w:val="24"/>
          <w:szCs w:val="24"/>
        </w:rPr>
        <w:t>For further information or assistance, contact</w:t>
      </w:r>
      <w:r>
        <w:rPr>
          <w:rFonts w:cstheme="minorHAnsi"/>
          <w:sz w:val="24"/>
          <w:szCs w:val="24"/>
        </w:rPr>
        <w:t xml:space="preserve"> </w:t>
      </w:r>
      <w:r w:rsidR="00755916">
        <w:rPr>
          <w:rFonts w:cstheme="minorHAnsi"/>
          <w:sz w:val="24"/>
          <w:szCs w:val="24"/>
        </w:rPr>
        <w:t>Mark Allen</w:t>
      </w:r>
      <w:r>
        <w:rPr>
          <w:rFonts w:cstheme="minorHAnsi"/>
          <w:sz w:val="24"/>
          <w:szCs w:val="24"/>
        </w:rPr>
        <w:t>, C</w:t>
      </w:r>
      <w:r w:rsidR="00755916">
        <w:rPr>
          <w:rFonts w:cstheme="minorHAnsi"/>
          <w:sz w:val="24"/>
          <w:szCs w:val="24"/>
        </w:rPr>
        <w:t>ounty Judge</w:t>
      </w:r>
      <w:r>
        <w:rPr>
          <w:rFonts w:cstheme="minorHAnsi"/>
          <w:sz w:val="24"/>
          <w:szCs w:val="24"/>
        </w:rPr>
        <w:t xml:space="preserve">, at (409) </w:t>
      </w:r>
      <w:r w:rsidR="00FC112C">
        <w:rPr>
          <w:rFonts w:cstheme="minorHAnsi"/>
          <w:sz w:val="24"/>
          <w:szCs w:val="24"/>
        </w:rPr>
        <w:t>384-</w:t>
      </w:r>
      <w:r w:rsidR="00755916">
        <w:rPr>
          <w:rFonts w:cstheme="minorHAnsi"/>
          <w:sz w:val="24"/>
          <w:szCs w:val="24"/>
        </w:rPr>
        <w:t>2612</w:t>
      </w:r>
      <w:r>
        <w:rPr>
          <w:rFonts w:cstheme="minorHAnsi"/>
          <w:sz w:val="24"/>
          <w:szCs w:val="24"/>
        </w:rPr>
        <w:t xml:space="preserve">. </w:t>
      </w:r>
      <w:r w:rsidRPr="00FC7AA3">
        <w:rPr>
          <w:sz w:val="24"/>
          <w:szCs w:val="24"/>
          <w:lang w:val="es-MX"/>
        </w:rPr>
        <w:t xml:space="preserve">Para obtener una copia en </w:t>
      </w:r>
      <w:r w:rsidR="00FC112C" w:rsidRPr="00FC7AA3">
        <w:rPr>
          <w:sz w:val="24"/>
          <w:szCs w:val="24"/>
          <w:lang w:val="es-MX"/>
        </w:rPr>
        <w:t>español</w:t>
      </w:r>
      <w:r w:rsidRPr="00FC7AA3">
        <w:rPr>
          <w:sz w:val="24"/>
          <w:szCs w:val="24"/>
          <w:lang w:val="es-MX"/>
        </w:rPr>
        <w:t xml:space="preserve">, comuníquese con </w:t>
      </w:r>
      <w:r w:rsidR="00755916">
        <w:rPr>
          <w:rFonts w:cstheme="minorHAnsi"/>
          <w:sz w:val="24"/>
          <w:szCs w:val="24"/>
        </w:rPr>
        <w:t>Mark Allen</w:t>
      </w:r>
      <w:r>
        <w:rPr>
          <w:rFonts w:cstheme="minorHAnsi"/>
          <w:sz w:val="24"/>
          <w:szCs w:val="24"/>
        </w:rPr>
        <w:t>, C</w:t>
      </w:r>
      <w:r w:rsidR="00755916">
        <w:rPr>
          <w:rFonts w:cstheme="minorHAnsi"/>
          <w:sz w:val="24"/>
          <w:szCs w:val="24"/>
        </w:rPr>
        <w:t>ounty Judge</w:t>
      </w:r>
      <w:r>
        <w:rPr>
          <w:rFonts w:cstheme="minorHAnsi"/>
          <w:sz w:val="24"/>
          <w:szCs w:val="24"/>
        </w:rPr>
        <w:t xml:space="preserve"> at (409) </w:t>
      </w:r>
      <w:r w:rsidR="00FC112C">
        <w:rPr>
          <w:rFonts w:cstheme="minorHAnsi"/>
          <w:sz w:val="24"/>
          <w:szCs w:val="24"/>
        </w:rPr>
        <w:t>384-</w:t>
      </w:r>
      <w:r w:rsidR="00755916">
        <w:rPr>
          <w:rFonts w:cstheme="minorHAnsi"/>
          <w:sz w:val="24"/>
          <w:szCs w:val="24"/>
        </w:rPr>
        <w:t>2612</w:t>
      </w:r>
      <w:r w:rsidRPr="00FC7AA3">
        <w:rPr>
          <w:sz w:val="24"/>
          <w:szCs w:val="24"/>
          <w:lang w:val="es-MX"/>
        </w:rPr>
        <w:t>.</w:t>
      </w:r>
    </w:p>
    <w:p w14:paraId="716E5CFB" w14:textId="77777777" w:rsidR="0018118C" w:rsidRDefault="0018118C"/>
    <w:sectPr w:rsidR="00181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F9"/>
    <w:rsid w:val="0018118C"/>
    <w:rsid w:val="00680CF3"/>
    <w:rsid w:val="006F4C74"/>
    <w:rsid w:val="00755916"/>
    <w:rsid w:val="00896CF9"/>
    <w:rsid w:val="00A06FEB"/>
    <w:rsid w:val="00BD0DA3"/>
    <w:rsid w:val="00C94F3C"/>
    <w:rsid w:val="00CC4219"/>
    <w:rsid w:val="00FC112C"/>
    <w:rsid w:val="00FC4284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8EB8"/>
  <w15:chartTrackingRefBased/>
  <w15:docId w15:val="{F86B22AA-A5D0-4648-8153-0761FC28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F9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CF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96CF9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Joshlin</dc:creator>
  <cp:keywords/>
  <dc:description/>
  <cp:lastModifiedBy>Ashley Joshlin</cp:lastModifiedBy>
  <cp:revision>4</cp:revision>
  <dcterms:created xsi:type="dcterms:W3CDTF">2024-12-05T16:33:00Z</dcterms:created>
  <dcterms:modified xsi:type="dcterms:W3CDTF">2025-01-27T16:08:00Z</dcterms:modified>
</cp:coreProperties>
</file>